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systèmes de télévision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Goussot, L/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369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techniques et scientifique des télécommunication(N°:None)</w:t>
            </w:r>
          </w:p>
        </w:tc>
      </w:tr>
      <w:tr>
        <w:trPr>
          <w:trHeight w:val="567"/>
        </w:trPr>
        <w:tc>
          <w:tcPr>
            <w:tcW w:type="dxa" w:w="3000"/>
          </w:tcPr>
          <w:p>
            <w:r>
              <w:t>Numéro d'Identification</w:t>
            </w:r>
          </w:p>
        </w:tc>
        <w:tc>
          <w:tcPr>
            <w:tcW w:type="dxa" w:w="7000"/>
          </w:tcPr>
          <w:p>
            <w:r>
              <w:t>2040169369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système de télévision/ onde métrique/ </w:t>
            </w:r>
          </w:p>
        </w:tc>
      </w:tr>
    </w:tbl>
    <w:p>
      <w:pPr>
        <w:pStyle w:val="Heading3"/>
      </w:pPr>
      <w:r>
        <w:t>Résumé :</w:t>
      </w:r>
    </w:p>
    <w:p>
      <w:r>
        <w:t>Cet ouvrage présente les principes, les techniques et les circuits utilisés dans les systèmes de télévision fonctionnant dans les bandes de fréquences métriques (VHF) et décimétriques (UHF). Il expose les bases physiques de la transmission d’images et de sons, ainsi que les contraintes liées à la propagation des ondes dans ces gammes de fréquences.</w:t>
        <w:br/>
        <w:br/>
        <w:t>L’auteur décrit les éléments essentiels d’un système de télévision :</w:t>
        <w:br/>
        <w:br/>
        <w:t>La chaîne d’émission : caméra, modulation vidéo et sonore, canaux de transmission, antennes émettrices.</w:t>
        <w:br/>
        <w:br/>
        <w:t>La propagation des ondes métriques et décimétriques : caractéristiques, atténuations, portée, perturbations et corrections possibles.</w:t>
        <w:br/>
        <w:br/>
        <w:t>La chaîne de réception : antennes réceptrices, circuits d’accord, amplification haute fréquence, démodulation vidéo et audio.</w:t>
        <w:br/>
        <w:br/>
        <w:t>La restitution de l’image et du son : traitement du signal vidéo, synchronisation, affichage sur le tube cathodique (ou autres dispositifs).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