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Électronique générale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Haraoubia, Brahim/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996100941x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composant passif/ composant actif/ amplificateur opérationnel/ </w:t>
            </w:r>
          </w:p>
        </w:tc>
      </w:tr>
    </w:tbl>
    <w:p>
      <w:pPr>
        <w:pStyle w:val="Heading3"/>
      </w:pPr>
      <w:r>
        <w:t>Résumé :</w:t>
      </w:r>
    </w:p>
    <w:p>
      <w:r>
        <w:t>un ouvrages pédagogique dans le domaine de l'électronique</w:t>
        <w:br/>
        <w:br/>
        <w:t>une nouvelle méthodologie pédagogiques née de l'expérience liée aux difficultés rencontrées par l'étudiant dans le domaine de la recherche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