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Biochimie générale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Weil, Jacques-Arthur/ Ebel, Jean-Pierre/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7 éme ed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566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2225841659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biochimie/ biochimie générale/ </w:t>
            </w:r>
          </w:p>
        </w:tc>
      </w:tr>
    </w:tbl>
    <w:p>
      <w:pPr>
        <w:pStyle w:val="Heading3"/>
      </w:pPr>
      <w:r>
        <w:t>Résumé :</w:t>
      </w:r>
    </w:p>
    <w:p>
      <w:r>
        <w:t>La biochimie générale étudie les principes chimiques fondamentaux du vivant : les molécules biologiques, leur structure, leur fonction, les réactions chimiques dans les cellules, comment l’énergie est produite, transformée, et utilisée, ainsi que la régulation des processus métaboliques et génétiques.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