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L'édition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Stanck, William R/ Lee, Purcell/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823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Index p.p. 815-823</w:t>
            </w:r>
          </w:p>
        </w:tc>
      </w:tr>
      <w:tr>
        <w:trPr>
          <w:trHeight w:val="567"/>
        </w:trPr>
        <w:tc>
          <w:tcPr>
            <w:tcW w:type="dxa" w:w="3000"/>
          </w:tcPr>
          <w:p>
            <w:r>
              <w:t>Numéro d'Identification</w:t>
            </w:r>
          </w:p>
        </w:tc>
        <w:tc>
          <w:tcPr>
            <w:tcW w:type="dxa" w:w="7000"/>
          </w:tcPr>
          <w:p>
            <w:r>
              <w:t>2744000590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édition électronique/ modèles économiques/ </w:t>
            </w:r>
          </w:p>
        </w:tc>
      </w:tr>
    </w:tbl>
    <w:p>
      <w:pPr>
        <w:pStyle w:val="Heading3"/>
      </w:pPr>
      <w:r>
        <w:t>Résumé :</w:t>
      </w:r>
    </w:p>
    <w:p>
      <w:r>
        <w:t>“L’édition électronique” est un ouvrage qui explore les transformations apportées par le numérique dans le domaine de l’édition. Ce livre aborde les enjeux technologiques, économiques et culturels liés à l’émergence de l’édition électronique. Il examine comment les livres, revues et autres publications ont évolué avec l’avènement des supports numériques, ainsi que l’impact sur les pratiques d’édition, de lecture et de distribution. Les auteurs discutent également des nouveaux modèles économiques, des droits d’auteur et des défis que pose la numérisation des contenus. Ce livre est une ressource précieuse pour les professionnels de l’édition, les chercheurs et toutes les personnes intéressées par les mutations du paysage éditorial à l’ère numérique.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