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Guignard, J-L/ Dupont, Frédéric/ </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Index p.p 273-284</w:t>
            </w:r>
          </w:p>
        </w:tc>
      </w:tr>
      <w:tr>
        <w:trPr>
          <w:trHeight w:val="567"/>
        </w:trPr>
        <w:tc>
          <w:tcPr>
            <w:tcW w:type="dxa" w:w="3000"/>
          </w:tcPr>
          <w:p>
            <w:r>
              <w:t>Numéro d'Identification</w:t>
            </w:r>
          </w:p>
        </w:tc>
        <w:tc>
          <w:tcPr>
            <w:tcW w:type="dxa" w:w="7000"/>
          </w:tcPr>
          <w:p>
            <w:r>
              <w:t>2294017390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biologie végétale/ classification/ </w:t>
            </w:r>
          </w:p>
        </w:tc>
      </w:tr>
    </w:tbl>
    <w:p>
      <w:pPr>
        <w:pStyle w:val="Heading3"/>
      </w:pPr>
      <w:r>
        <w:t>Résumé :</w:t>
      </w:r>
    </w:p>
    <w:p>
      <w:r>
        <w:t>Cet ouvrage tient compte des récents apports de la biologie moléculaire à l'étude de l'évolution et, notamment, de l'analyse cladistique des séquences d'ADN nucléaire, chloroplastique ou ribosomial. La présentation des grands groupes végétaux est faite selon la nouvelle classification des plantes à fleurs proposée par les botanistes de l'Angiosperm Phylogeny Group (APG). Le public : Ecrit à l'origine pour des pharmaciens restés fidèles à la connaissance des plantes en raison de nombreuses drogues utilisées en thérapeutique, cet Abrégé s'adresse plus généralement aux étudiants en première année de pharmacie, aux élèves des classes préparatoires et des écoles d'agronomie, aux étudiants en sciences de la vie (DEUG B) et enfin à tous ceux qui s'intéressent aux végétaux et à leur écologie.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