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Toute la 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Serge, Weinman/ Méhul,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2100067346</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w:t>
            </w:r>
          </w:p>
        </w:tc>
      </w:tr>
    </w:tbl>
    <w:p>
      <w:pPr>
        <w:pStyle w:val="Heading3"/>
      </w:pPr>
      <w:r>
        <w:t>Résumé :</w:t>
      </w:r>
    </w:p>
    <w:p>
      <w:r>
        <w:t>Conçu comme un guide, ce super aide-mémoire présente les notions essentielles du programme de biochimie des premières années d'études supérieures (Licence mention SV, PCEM, Pharmacie, classes prépas biologiques, BTS/DUT biologiques) : l'architecture et la logique moléculaire des êtres vivants ; la structure et le mécanisme d'action des enzymes ; la conversion et la mise en réserve de l'énergie cellulaire ; la synthèse des biomolécules ; la réponse et l'adaptation des cellules aux changements de l'environnement, en particulier les cellules du système immunitaire. La richesse de l'illustration, l'abondance des tableaux, l'index très complet font de cet ouvrage un outil précieux pour se préparer efficacement à l'examen.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