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et architecture des systèmes multi-agents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Briot, Jean-Pierre/ Demazeau,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et systèmes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2746203367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artificielle/ environnement de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développe les concepts et techniques de base des systèmes multi-agents ainsi que les premiers domaines d'application comme le commerce électronique. Le chapitre 1 introduit les principes et les premiers exemples d'application des systèmes multi-agents. Le chapitre 2 détaille les principes de conception et construction d'un agent au travers d'une architecture d'agent. Le chapitre 3 présente les moyens d'interaction entre les agents par les langages de communication. Le chapitre 4 traite des techniques de coordination entre agents pour accomplir des tâches en commun, selon une organisation collective. Le chapitre 5 présente les environnements de développementeffectif d'agents, en particulier les plates-formes de construction et d'exécution d'agents. Le chapitre 6 introduit les diverses applications des systèmes multi-agents au domaine des télécommunications, le dernier chapitre introduit un domaine en pleine expansion des systèmes multi-agents, celui de la simulation, en particulier des écosystèmes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