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Exploration de la réponse inflammatoire/antioxydante chez les rats Wistar sensibilisés à l’ovalbumine et soumis à une immunothérapie par un agoniste du TLR7 versus un extrait de plante de Hedera algeriensis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Halimi, Imen/ Boumendjel, Amel/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asthme allergique/ composé phénolique/ lierre algérien/ </w:t>
            </w:r>
          </w:p>
        </w:tc>
      </w:tr>
    </w:tbl>
    <w:p>
      <w:pPr>
        <w:pStyle w:val="Heading3"/>
      </w:pPr>
      <w:r>
        <w:t>Résumé :</w:t>
      </w:r>
    </w:p>
    <w:p>
      <w:r>
        <w:t>L’objectif de cette étude était d’explorer les propriétés bioactives de Hedera algeriensis, en mettant l’accent sur ses composés phytochimiques, son activité antioxydante, inhibitrice des enzymes et antimicrobienne, ainsi que son potentiel effet protecteur dans un modèle expérimental d’asthme allergique. Les effets anti-inflammatoires et antioxydants de Hedera algeriensis ont été comparés à ceux de l’immunothérapie par imiquimod, un agoniste synthétique du récepteur Toll-like 7 (TLR7), utilisé dans la modulation de la réponse immunitaire. Pour cela, 48 rats Wistar mâles ont été répartis en huit groupes : un groupe témoin, un groupe sensibilisé à l’ovalbumine (OVA), et d'autres traités à la prednisolone (Pred), à l’extrait de H. algeriensis (Ha), à l’imiquimod (Imiq), ou à des combinaisons de ces traitements. Après 21 jours, les liquides du lavage broncho-alvéolaire (LBA) et le sang ont été analysés pour évaluer les cellules inflammatoires et les paramètres biochimiques. Les tissus pulmonaires, hépatiques, rénaux et spléniques ont été examinés pour mesurer le stress oxydatif et réaliser des analyses histopathologiques. Les niveaux de cytokine TNF-α, ont été quantifiés par ELISA dans les poumons. L’analyse phytochimique par LC-MS/MS a identifié quinze composés phénoliques dans l’extrait de Hedera algeriensis, dont l’acide quinique est le composant majoritaire et l’hespéridine, l'acide fumarique, l'aldéhyde protocatéchuique, l'acide salicylique et la daidzine, détectés pour la première fois dans cette espèce, typiquement algérienne. L’extrait aqueux a montré une activité antioxydante, antidiabétique, antityrosinase et anti-Alzheimer, mais aucune activité antimicrobienne. La sensibilisation à l’OVA a induit une réponse inflammatoire marquée, caractérisée par une infiltration de cellules immunitaires dans le LBA et le sang, ainsi qu’une augmentation significative des marqueurs de stress oxydatif (MDA, PCO, AOPP, NO) et des niveaux de TNF-α. Ces modifications étaient associées à une diminution significative des enzymes antioxydantes (GPX, SOD, GST, catalase, GSH) et à des altérations histopathologiques des tissus pulmonaires, hépatiques et rénaux. Cependant, l’administration de l’imiquimod et de l’extrait de H. algeriensis a significativement atténué ces altérations, ramenant les paramètres oxydatifs et inflammatoires à des niveaux proches de ceux des témoins. Ces effets, probablement liés aux composés phénoliques, suggèrent une modulation immunitaire comparable à celle de l’imiquimod. Ainsi, cette étude met en évidence le potentiel thérapeutique de Hedera algeriensis dans le traitement de l’asthme allergique.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