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phylogénie des algues.T1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Reviers, Bruno/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sup.(N°:None)</w:t>
            </w:r>
          </w:p>
        </w:tc>
      </w:tr>
      <w:tr>
        <w:trPr>
          <w:trHeight w:val="567"/>
        </w:trPr>
        <w:tc>
          <w:tcPr>
            <w:tcW w:type="dxa" w:w="3000"/>
          </w:tcPr>
          <w:p>
            <w:r>
              <w:t>Notes Générales</w:t>
            </w:r>
          </w:p>
        </w:tc>
        <w:tc>
          <w:tcPr>
            <w:tcW w:type="dxa" w:w="7000"/>
          </w:tcPr>
          <w:p>
            <w:r>
              <w:t>Bibliogr. p.p 316- 341 Index p.p 342-352</w:t>
            </w:r>
          </w:p>
        </w:tc>
      </w:tr>
      <w:tr>
        <w:trPr>
          <w:trHeight w:val="567"/>
        </w:trPr>
        <w:tc>
          <w:tcPr>
            <w:tcW w:type="dxa" w:w="3000"/>
          </w:tcPr>
          <w:p>
            <w:r>
              <w:t>Numéro d'Identification</w:t>
            </w:r>
          </w:p>
        </w:tc>
        <w:tc>
          <w:tcPr>
            <w:tcW w:type="dxa" w:w="7000"/>
          </w:tcPr>
          <w:p>
            <w:r>
              <w:t>2701130832</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paroi cellulaire/ flagelle/ cycle de vie/ </w:t>
            </w:r>
          </w:p>
        </w:tc>
      </w:tr>
    </w:tbl>
    <w:p>
      <w:pPr>
        <w:pStyle w:val="Heading3"/>
      </w:pPr>
      <w:r>
        <w:t>Résumé :</w:t>
      </w:r>
    </w:p>
    <w:p>
      <w:r>
        <w:t>Cet ouvrage très illustré est le 1er manuel d'enseignement sur les algues qui tienne compte des données récentes de biologie évolutive. Après une présentation de la place des "lignées végétales" dans le monde vivant (chap. 1), la nature composite des " algues " est analysée (chap. 2). Les notions de base de phycologie sont ensuite abordées : classification des grandes lignées, rôle des pigments et rôle des facteurs de l'environnement (chap. 3), reproduction et cycles de vie (chap. 4). Le tome 2 est une présentation synthétique de toutes les lignées d'algues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