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Lagoute, Christophe/ Fourniols, Jean-Yves/ Bouhours, Stéphane/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857-868</w:t>
            </w:r>
          </w:p>
        </w:tc>
      </w:tr>
      <w:tr>
        <w:trPr>
          <w:trHeight w:val="567"/>
        </w:trPr>
        <w:tc>
          <w:tcPr>
            <w:tcW w:type="dxa" w:w="3000"/>
          </w:tcPr>
          <w:p>
            <w:r>
              <w:t>Numéro d'Identification</w:t>
            </w:r>
          </w:p>
        </w:tc>
        <w:tc>
          <w:tcPr>
            <w:tcW w:type="dxa" w:w="7000"/>
          </w:tcPr>
          <w:p>
            <w:r>
              <w:t>2100079301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fondements de l’électronique/ amplificateurs opérationnels/ </w:t>
            </w:r>
          </w:p>
        </w:tc>
      </w:tr>
    </w:tbl>
    <w:p>
      <w:pPr>
        <w:pStyle w:val="Heading3"/>
      </w:pPr>
      <w:r>
        <w:t>Résumé :</w:t>
      </w:r>
    </w:p>
    <w:p>
      <w:r>
        <w:t>Avec 250 exercices et problèmes résolus cet ouvrage, découpé en 20 chapitres, rassemble, en un seul volume d'environ 900 pages, les fondements de l'électronique et ses principales applications. une particularité : tous les théorèmes utilisés y sont démontrés (millman, thévenin, norton, boucherot, etc.), souvent à partir des publications originales de leurs auteurs. dans la première partie du livre, on présente les bases de l'électronique enseignées dans toutes les formations scientifiques post-bac : classes préparatoires, insa, iut, iup, licence de physique et licence eea (électronique, électrotechnique, automatique). dans la seconde partie, on complète la formation précédente, d'une part pour les étudiants de la licence eea qui doivent approfondir cette discipline, d'autre part pour ceux qui préparent les concours de l'enseignement secondaire (capes et agrégations). les thèmes développés sont : effets non linéaires, rétroaction, oscillateurs de relaxation, échantillonnage, modulation et démodulation, signaux aléatoires, bruits, électronique logique et numérique, conversion analogique numérique, théorie de la communication. ce livre s'inscrit dans la collection " fondements et applications " en physique ; aussi est-il découpé en leçons quasi autonomes et illustré par de nombreux exemples d'application et par plus de 250 exercices et problèmes résolus. en raison de la référence systématique aux articles originaux et du développement des thèmes jugés essentiels, cet ouvrage, qui aurait pu s'intituler " l'électronique d'ohm à shannon ", intéressera toutes les personnes impliquées dans l'enseignement fondamental et appliqué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