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Comment résoudre un problème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Souchon, Jacqueline/ Treilhou,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9782711752751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</w:t>
            </w:r>
          </w:p>
        </w:tc>
      </w:tr>
    </w:tbl>
    <w:p>
      <w:pPr>
        <w:pStyle w:val="Heading3"/>
      </w:pPr>
      <w:r>
        <w:t>Résumé :</w:t>
      </w:r>
    </w:p>
    <w:p>
      <w:r>
        <w:t>Les études de biologie font une part considérable aux exercices et à l'étude de documents. Ce livre porte spécifiquement sur cet aspect, issu de la nature expérimentale de cette branche des sciences.</w:t>
        <w:br/>
        <w:br/>
        <w:t>Première partie : Prérequis : rappel succinct des connaissances de base</w:t>
        <w:br/>
        <w:br/>
        <w:t>Deuxième partie : Méthodologie : techniques de résolution des problèmes</w:t>
        <w:br/>
        <w:br/>
        <w:t>Troisième partie : Exercices corrigés d'application</w:t>
        <w:br/>
        <w:br/>
        <w:t>Deux index facilitent l'utilisation de ce mémento : un index alphabétique complet d'une part et, de l'autre, un index des grandes idées, renvoyant aux exercices où elles sont illustrées.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