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Minecraft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Clauss, Jean Luc/ </w:t>
            </w:r>
          </w:p>
        </w:tc>
      </w:tr>
      <w:tr>
        <w:trPr>
          <w:trHeight w:val="567"/>
        </w:trPr>
        <w:tc>
          <w:tcPr>
            <w:tcW w:type="dxa" w:w="3000"/>
          </w:tcPr>
          <w:p>
            <w:r>
              <w:t>Adresse bib.</w:t>
            </w:r>
          </w:p>
        </w:tc>
        <w:tc>
          <w:tcPr>
            <w:tcW w:type="dxa" w:w="7000"/>
          </w:tcPr>
          <w:p>
            <w:r>
              <w:t xml:space="preserve">ENI éditions/ </w:t>
            </w:r>
          </w:p>
        </w:tc>
      </w:tr>
      <w:tr>
        <w:trPr>
          <w:trHeight w:val="567"/>
        </w:trPr>
        <w:tc>
          <w:tcPr>
            <w:tcW w:type="dxa" w:w="3000"/>
          </w:tcPr>
          <w:p>
            <w:r>
              <w:t>Nombre de Pages</w:t>
            </w:r>
          </w:p>
        </w:tc>
        <w:tc>
          <w:tcPr>
            <w:tcW w:type="dxa" w:w="7000"/>
          </w:tcPr>
          <w:p>
            <w:r>
              <w:t>122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Pixel Mémo(N°:None)</w:t>
            </w:r>
          </w:p>
        </w:tc>
      </w:tr>
      <w:tr>
        <w:trPr>
          <w:trHeight w:val="567"/>
        </w:trPr>
        <w:tc>
          <w:tcPr>
            <w:tcW w:type="dxa" w:w="3000"/>
          </w:tcPr>
          <w:p>
            <w:r>
              <w:t>Numéro d'Identification</w:t>
            </w:r>
          </w:p>
        </w:tc>
        <w:tc>
          <w:tcPr>
            <w:tcW w:type="dxa" w:w="7000"/>
          </w:tcPr>
          <w:p>
            <w:r>
              <w:t>9782409000263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minecraft (jeu vidéo)/ </w:t>
            </w:r>
          </w:p>
        </w:tc>
      </w:tr>
    </w:tbl>
    <w:p>
      <w:pPr>
        <w:pStyle w:val="Heading3"/>
      </w:pPr>
      <w:r>
        <w:t>Résumé :</w:t>
      </w:r>
    </w:p>
    <w:p>
      <w:r>
        <w:t>Cet ouvrage  c'est un Logiciel de la modélisation plaisir, SketchUp a rendu la 3D accessible à tous, professionnels comme particuliers. Les deux étaient donc faits pour se rapprocher. Grâce à SketchUp, l'expérience Minecraft peut se prolonger en dehors du jeu sous plusieurs formes : design, goodies impression 3D, imageries infographiques, etc. Nous commencerons par souligner les points communs entre Minecraft et SketchUp. Puis nous verrons comment dessiner dans SketchUp en s'inspirant du graphisme de Minecraft. Ensuite nous détaillerons toutes les astuces qui vous permettront de donner vie à vos goodies Minecraft travaillés dans SketchUp : des différents modes de rendu et d'animation aux techniques dédiées à l'impression 3D. Pour terminer, nous décrirons les techniques pour exporter tout modèle SketchUp vers Minecraft afin qu'il fasse partie intégrante de votre monde. Explorant de nouveaux horizons de conception et de création, ce livre conviendra aux utilisateurs de SketchUp et Minecraft, mais aussi aux enseignants souhaitant vulgariser la modélisation 3D de manière ludique.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