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et systèmes informatiques mobiles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Pierre, Samuel/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internationales polytechniques/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601-613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2553010389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 mobile/ internet mobile/ </w:t>
            </w:r>
          </w:p>
        </w:tc>
      </w:tr>
    </w:tbl>
    <w:p>
      <w:pPr>
        <w:pStyle w:val="Heading3"/>
      </w:pPr>
      <w:r>
        <w:t>Résumé :</w:t>
      </w:r>
    </w:p>
    <w:p>
      <w:r>
        <w:t>L’ouvrage s’organise en trois grandes parties, réparties sur douze chapitres :</w:t>
        <w:br/>
        <w:br/>
        <w:br/>
        <w:br/>
        <w:t>Fondements de la mobilité et des infrastructures réseau (4 chapitres)</w:t>
        <w:br/>
        <w:br/>
        <w:br/>
        <w:br/>
        <w:t>Présente la notion de mobilité, les modèles de comportement mobile et l’architecture des réseaux sans fil (cellulaires, Wi‑Fi, etc.).</w:t>
        <w:br/>
        <w:br/>
        <w:br/>
        <w:br/>
        <w:t>Architectures et plateformes pour systèmes mobiles (4 chapitres)</w:t>
        <w:br/>
        <w:br/>
        <w:br/>
        <w:br/>
        <w:t>Analyse les plateformes logicielles et matérielles (OS mobiles, middleware, virtualisation) ainsi que les protocoles adaptés à la mobilité (gestion de la connexion, sécurité, QoS).</w:t>
        <w:br/>
        <w:br/>
        <w:br/>
        <w:br/>
        <w:t>Études de cas et applications industrielles (4 chapitres)</w:t>
        <w:br/>
        <w:br/>
        <w:br/>
        <w:br/>
        <w:t>Propose des applications concrètes intégrant des réseaux hybrides (cellulaire + Wi‑Fi + capteurs), en montrant comment concevoir des systèmes mobiles fiables et performants.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