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Capteurs chimiques, biocapteurs et biopuces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Lalauze, René/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Instrumentation et capteurs(N°:None)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9782746238329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 chimique/ biocapteur/ </w:t>
            </w:r>
          </w:p>
        </w:tc>
      </w:tr>
    </w:tbl>
    <w:p>
      <w:pPr>
        <w:pStyle w:val="Heading3"/>
      </w:pPr>
      <w:r>
        <w:t>Résumé :</w:t>
      </w:r>
    </w:p>
    <w:p>
      <w:r>
        <w:t>Capteurs chimiques, biocapteurs et biopuces" constitue un état de l'art en matière de détection d'espèces gazeuses, ioniques et biologiques.Il présente les aspects fondamentaux et technologiques des différentstypes de capteurs. Les matériaux sensibles aux différentes espèces chimiques et biologiques y sont exposés en termes d'élaboration et de performance. Les transducteurs mécaniques, électriques, électrochimiques, piézoélectriques, optiques et biologiques, sont décrits sous l'anglede leur fabrication et de leur mise au point pour des applications spécifiques. Les microréacteurs, les nanotechnologies et les technologies souples font également l'objet d'une étude approfondie. Enfin, le problème du traitement de l'information à travers les réseaux neuronauxou les nez électroniques est traité.AuChapitre 1. Reconnaissance chimique et biologique. Chapitre 2. Les phénomènes d'adsorption. Chapitre 3. Transduction à base de micropoutre.Chapitre 4. Transduction piézoélectrique (QCM). Chapitre 5. Capteurs de gaz à base d'oxydes métalliques. Chapitre 6. Capteurs de gaz conductimétriques à base de matériaux moléculaires. Chapitre 7. Réponse et propriétés électriques des microcapteurs de gaz. Chapitre 8. Technologiedes microcapteurs de gaz. Chapitre 9. Multicapteurs : mesure et modèle de comportement. Chapitre 10. Procédés microtechnologiques appliquésaux capteurs chimiques, biochimiques et biologiques. Chapitre 11. Développement de micro-préconcentrateurs pour la détection de substanceschimiques à l'état de traces en phase gaz. Chapitre 12. Quelques éléments de physique des écoulements microfluidiques. Chapitre 13. Biocapteurs électrochimiques. Chapitre 14. Les biocapteurs à fibres optiques.Chapitre 15. Microcapteurs électrochimiques et analyses in vivo. Chapitre 16. Biocapteurs microbiens appliqués à l'environnement. Chapitre 17. Biopiles.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