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Tasso, Anne/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505-513</w:t>
            </w:r>
          </w:p>
        </w:tc>
      </w:tr>
      <w:tr>
        <w:trPr>
          <w:trHeight w:val="567"/>
        </w:trPr>
        <w:tc>
          <w:tcPr>
            <w:tcW w:type="dxa" w:w="3000"/>
          </w:tcPr>
          <w:p>
            <w:r>
              <w:t>Numéro d'Identification</w:t>
            </w:r>
          </w:p>
        </w:tc>
        <w:tc>
          <w:tcPr>
            <w:tcW w:type="dxa" w:w="7000"/>
          </w:tcPr>
          <w:p>
            <w:r>
              <w:t>9782212123760</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JAVA (langage de programmation)/ </w:t>
            </w:r>
          </w:p>
        </w:tc>
      </w:tr>
    </w:tbl>
    <w:p>
      <w:pPr>
        <w:pStyle w:val="Heading3"/>
      </w:pPr>
      <w:r>
        <w:t>Résumé :</w:t>
      </w:r>
    </w:p>
    <w:p>
      <w:r>
        <w:t>Vous apprendrez d'abord, à travers des exemples simples en Java, à maîtriser les notions communes à tous les langages : variables, types de données, boucles et instructions conditionnelles, etc. Vous franchirez un nouveau pas en découvrant par la pratique les concepts de la programmation orientée objet (classes, objets, héritage), puis le fonctionnement des librairies graphiques AWT et Swing (fenêtres, gestion de la souris, tracé de graphiques). Cet ouvrage vous expliquera aussi comment réaliser des applications Java dotées d'interfaces graphiques conviviales grâce au logiciel libre NetBeans (version 11). Enfin, vous vous initierez au développement d'applications avec l'interface Android Studio.</w:t>
        <w:br/>
        <w:br/>
        <w:br/>
        <w:br/>
        <w:t>Chaque chapitre est accompagné de deux types de travaux pratiques : des exercices, dont le corrigé est fourni sur l'extension web du livre, et un projet développé au fil de l'ouvrage, qui vous montrera comment combiner toutes les techniques de programmation étudiées pour construire une véritable application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