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Faure, Claude/ Ferra, Christiane/ Médori, Paul/ Dévaux, Jean/ </w:t>
            </w:r>
          </w:p>
        </w:tc>
      </w:tr>
      <w:tr>
        <w:trPr>
          <w:trHeight w:val="567"/>
        </w:trPr>
        <w:tc>
          <w:tcPr>
            <w:tcW w:type="dxa" w:w="3000"/>
          </w:tcPr>
          <w:p>
            <w:r>
              <w:t>Edition</w:t>
            </w:r>
          </w:p>
        </w:tc>
        <w:tc>
          <w:tcPr>
            <w:tcW w:type="dxa" w:w="7000"/>
          </w:tcPr>
          <w:p>
            <w:r>
              <w:t>4 éd.</w:t>
            </w:r>
          </w:p>
        </w:tc>
      </w:tr>
      <w:tr>
        <w:trPr>
          <w:trHeight w:val="567"/>
        </w:trPr>
        <w:tc>
          <w:tcPr>
            <w:tcW w:type="dxa" w:w="3000"/>
          </w:tcPr>
          <w:p>
            <w:r>
              <w:t>Adresse bib.</w:t>
            </w:r>
          </w:p>
        </w:tc>
        <w:tc>
          <w:tcPr>
            <w:tcW w:type="dxa" w:w="7000"/>
          </w:tcPr>
          <w:p>
            <w:r>
              <w:t xml:space="preserve">Lavoisier-Tec &amp; doc/ </w:t>
            </w:r>
          </w:p>
        </w:tc>
      </w:tr>
      <w:tr>
        <w:trPr>
          <w:trHeight w:val="567"/>
        </w:trPr>
        <w:tc>
          <w:tcPr>
            <w:tcW w:type="dxa" w:w="3000"/>
          </w:tcPr>
          <w:p>
            <w:r>
              <w:t>Nombre de Pages</w:t>
            </w:r>
          </w:p>
        </w:tc>
        <w:tc>
          <w:tcPr>
            <w:tcW w:type="dxa" w:w="7000"/>
          </w:tcPr>
          <w:p>
            <w:r>
              <w:t>339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2852069768</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pollution/ interaction biologique/ </w:t>
            </w:r>
          </w:p>
        </w:tc>
      </w:tr>
    </w:tbl>
    <w:p>
      <w:pPr>
        <w:pStyle w:val="Heading3"/>
      </w:pPr>
      <w:r>
        <w:t>Résumé :</w:t>
      </w:r>
    </w:p>
    <w:p>
      <w:r>
        <w:t>Cet ouvrage propose une introduction complète à l’écologie en combinant les fondements scientifiques avec des applications pratiques. Il aborde les principes de base de l’écologie, les interactions entre les organismes et leur environnement, ainsi que les dynamiques des écosystèmes. L’accent est mis sur l’importance de la biodiversité, la conservation des ressources naturelles, et les défis environnementaux actuels comme le changement climatique et la pollution. À travers des études de cas et des exemples concrets, ce livre offre des outils pour comprendre les enjeux écologiques et agir de manière responsable dans différents contextes, que ce soit en recherche, en gestion environnementale ou en éducation.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