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Mathématiques pour Electroniciens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Bergtold, F./ </w:t>
            </w:r>
          </w:p>
        </w:tc>
      </w:tr>
      <w:tr>
        <w:trPr>
          <w:trHeight w:val="567"/>
        </w:trPr>
        <w:tc>
          <w:tcPr>
            <w:tcW w:type="dxa" w:w="3000"/>
          </w:tcPr>
          <w:p>
            <w:r>
              <w:t>Edition</w:t>
            </w:r>
          </w:p>
        </w:tc>
        <w:tc>
          <w:tcPr>
            <w:tcW w:type="dxa" w:w="7000"/>
          </w:tcPr>
          <w:p>
            <w:r>
              <w:t>3é ed.</w:t>
            </w:r>
          </w:p>
        </w:tc>
      </w:tr>
      <w:tr>
        <w:trPr>
          <w:trHeight w:val="567"/>
        </w:trPr>
        <w:tc>
          <w:tcPr>
            <w:tcW w:type="dxa" w:w="3000"/>
          </w:tcPr>
          <w:p>
            <w:r>
              <w:t>Adresse bib.</w:t>
            </w:r>
          </w:p>
        </w:tc>
        <w:tc>
          <w:tcPr>
            <w:tcW w:type="dxa" w:w="7000"/>
          </w:tcPr>
          <w:p>
            <w:r>
              <w:t xml:space="preserve">Editions Radio/ </w:t>
            </w:r>
          </w:p>
        </w:tc>
      </w:tr>
      <w:tr>
        <w:trPr>
          <w:trHeight w:val="567"/>
        </w:trPr>
        <w:tc>
          <w:tcPr>
            <w:tcW w:type="dxa" w:w="3000"/>
          </w:tcPr>
          <w:p>
            <w:r>
              <w:t>Nombre de Pages</w:t>
            </w:r>
          </w:p>
        </w:tc>
        <w:tc>
          <w:tcPr>
            <w:tcW w:type="dxa" w:w="7000"/>
          </w:tcPr>
          <w:p>
            <w:r>
              <w:t>320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270910816x</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calcul numérique/ méthodes graphiques/ calculs pratiques pour circuits électroniques/ </w:t>
            </w:r>
          </w:p>
        </w:tc>
      </w:tr>
    </w:tbl>
    <w:p>
      <w:pPr>
        <w:pStyle w:val="Heading3"/>
      </w:pPr>
      <w:r>
        <w:t>Résumé :</w:t>
      </w:r>
    </w:p>
    <w:p>
      <w:r>
        <w:t>Cet ouvrage est un guide clair et progressif destiné aux étudiants, techniciens et professionnels en électronique souhaitant maîtriser les bases mathématiques nécessaires à leur domaine. Il couvre les notions fondamentales telles que les opérations arithmétiques, les puissances, les fractions et les équations, avant de s’orienter vers des applications concrètes utilisées en électronique. L’auteur y développe des méthodes pour résoudre des équations du premier et du second degré, analyser des fonctions (linéaires, quadratiques, exponentielles) et interpréter graphiquement des relations mathématiques. Des chapitres sont consacrés à la trigonométrie, aux logarithmes, aux fonctions complexes et à l’utilisation des nombres complexes dans les circuits. Le livre met l’accent sur la résolution graphique et numérique des problèmes, en fournissant des outils pratiques tels que des tableaux de puissances, de racines, de logarithmes et de valeurs usuelles. Grâce à son approche progressive et illustrée, cet ouvrage permet au lecteur d’acquérir des compétences solides en mathématiques appliquées, essentielles pour comprendre, modéliser et analyser les phénomènes rencontrés en électronique. C’est un support pédagogique apprécié pour son accessibilité, sa clarté et son efficacité.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