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 et régulation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Boukrouche, Abdelhani/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d'électronique(N°:None)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996195484X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linéaires/ commande linéaire/ </w:t>
            </w:r>
          </w:p>
        </w:tc>
      </w:tr>
    </w:tbl>
    <w:p>
      <w:pPr>
        <w:pStyle w:val="Heading3"/>
      </w:pPr>
      <w:r>
        <w:t>Résumé :</w:t>
      </w:r>
    </w:p>
    <w:p>
      <w:r>
        <w:t>Ce document consacré aux problèmes d’asservissement et de régulation des systèmes linéaires, s’adresse essentiellement aux étudiants d’Electronique, d'Electrotechnique, de Génie des procédés, et de Mécanique, des cycles court et long, qui désirent s’initier de façon pratique aux principes classiques de la matière. Cet ouvrage n’a pas la prétention de traiter toute la matière, mais il permettra aux lecteurs de bien assimiler les principes fondamentaux. Il comporte deux parties, une première partie qui traite des systèmes définis par leurs fonctions de transfert, et une deuxième partie qui considère les systèmes représentés par un modèle d’état. Des notions simplifiées sur le problème de la commande optimale et la poursuite optimale figurent dans le contenu, dans le but de donner une idée pour les étudiants des différentes spécialités de formation. Il est à noter que les étudiants d’électronique auront à suivre cette partie plus en détails dans une autre matière intitulée la Commande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