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aux microprocesseurs et aux microordinateurs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Pariot, 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informatique. Phase spécialité(N°:None)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2040104739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microprocesseur/ microordinateur/ </w:t>
            </w:r>
          </w:p>
        </w:tc>
      </w:tr>
    </w:tbl>
    <w:p>
      <w:pPr>
        <w:pStyle w:val="Heading3"/>
      </w:pPr>
      <w:r>
        <w:t>Résumé :</w:t>
      </w:r>
    </w:p>
    <w:p>
      <w:r>
        <w:t>Cet ouvrage constitue une introduction claire et pédagogique à la technologie des microprocesseurs et leur utilisation dans les microordinateurs naissants à la fin des années 1970.</w:t>
        <w:br/>
        <w:br/>
        <w:t>Claude Pariot y présente les fondements matériels et logiques des microprocesseurs : leur architecture interne (unité de commande, registres, UAL), leur mode de fonctionnement (cycle fetch-decode-execute), leur jeu d’instructions, ainsi que les mémoires (RAM, ROM) et les bus (adresse, données, contrôle) qui permettent la communication avec les périphériques.</w:t>
        <w:br/>
        <w:br/>
        <w:t>L’auteur insiste également sur l’intégration de ces composants dans des systèmes complets, les interfaces d’E/S (claviers, afficheurs, lecteurs), et les circuits de gestion, illustrant le tout avec des exemples concrets de micro-ordinateurs utilisant les premiers processeurs comme l’Intel 8080 ou le Zilog Z80.</w:t>
        <w:br/>
        <w:br/>
        <w:t>Le livre se termine par une réflexion sur les applications possibles du microprocesseur dans l’industrie, l’instrumentation, ou les systèmes embarqués, tout en abordant brièvement les contraintes de conception, de fiabilité, et de compatibilité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