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optiques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Bouchet, Olivier/ Sizun, Hervé/ Boisrobert, Christian/ </w:t>
            </w:r>
          </w:p>
        </w:tc>
      </w:tr>
      <w:tr>
        <w:trPr>
          <w:trHeight w:val="567"/>
        </w:trPr>
        <w:tc>
          <w:tcPr>
            <w:tcW w:type="dxa" w:w="3000"/>
          </w:tcPr>
          <w:p>
            <w:r>
              <w:t>Adresse bib.</w:t>
            </w:r>
          </w:p>
        </w:tc>
        <w:tc>
          <w:tcPr>
            <w:tcW w:type="dxa" w:w="7000"/>
          </w:tcPr>
          <w:p>
            <w:r>
              <w:t xml:space="preserve">Hermes Science/ Lavoisier/ </w:t>
            </w:r>
          </w:p>
        </w:tc>
      </w:tr>
      <w:tr>
        <w:trPr>
          <w:trHeight w:val="567"/>
        </w:trPr>
        <w:tc>
          <w:tcPr>
            <w:tcW w:type="dxa" w:w="3000"/>
          </w:tcPr>
          <w:p>
            <w:r>
              <w:t>Nombre de Pages</w:t>
            </w:r>
          </w:p>
        </w:tc>
        <w:tc>
          <w:tcPr>
            <w:tcW w:type="dxa" w:w="7000"/>
          </w:tcPr>
          <w:p>
            <w:r>
              <w:t>328-VIII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Bibiliogr. p.p. 307-318 Index</w:t>
            </w:r>
          </w:p>
        </w:tc>
      </w:tr>
      <w:tr>
        <w:trPr>
          <w:trHeight w:val="567"/>
        </w:trPr>
        <w:tc>
          <w:tcPr>
            <w:tcW w:type="dxa" w:w="3000"/>
          </w:tcPr>
          <w:p>
            <w:r>
              <w:t>Numéro d'Identification</w:t>
            </w:r>
          </w:p>
        </w:tc>
        <w:tc>
          <w:tcPr>
            <w:tcW w:type="dxa" w:w="7000"/>
          </w:tcPr>
          <w:p>
            <w:r>
              <w:t>9782746232235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d’entreprise/ télécommunication optique/ </w:t>
            </w:r>
          </w:p>
        </w:tc>
      </w:tr>
    </w:tbl>
    <w:p>
      <w:pPr>
        <w:pStyle w:val="Heading3"/>
      </w:pPr>
      <w:r>
        <w:t>Résumé :</w:t>
      </w:r>
    </w:p>
    <w:p>
      <w:r>
        <w:t>Le marché mondial de la transmission de données numériques sans fil est aujourd'hui essentiellement basé sur les technologies hertziennes. Ces technologies sont limitées et ne pourront pas absorber à elles seules l'augmentation significative du volume d'informations à transmettre (voix, données, images). Les télécommunications optiques sans fil, qui utilisent l'atmosphère comme milieu de transmission, donnent d'excellents résultats pour les débits transmis sur des courtes distances, laissant entrevoir des communications en térabits par seconde. Les liaisons optiques en espace libre vont, grâce à leurs nombreux avantages (débits, coûts, mobilité des matériels, sécurité, etc.), s'imposer dans des architectures informatiques et de télécommunications à courte, moyenne et longue portées. Après un rappel historique de la communication optique sans fil, cet ouvrage détaille les principes de la propagation dans l'atmosphère, les technologies de liaison en espace limité, d'optique et d'optronique, la modulation et le codage, la transmission de données ainsi que les aspects sécuritaires et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