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Chemins vers la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Pécastaings, Francis/ Sevin, Jacky/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complète une collection de cinq ouvrages : Analyse (tomes 1 et 2), Algèbre (tomes 1 et 2) et Géométrie qui a pour vocation de couvrir les programmes des classes préparatoires aux grandes Ecoles ainsi que les programmes du premier cycle de faculté. Dans la partie "cours " figure l'ensemble des définitions et théorèmes, dans un ordre compatible avec le déroulement chronologique d'un exposé magistral.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