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NT 4.0 server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Heywood, Drew/ Naniche, Pierre/ Collin, François/ </w:t>
            </w:r>
          </w:p>
        </w:tc>
      </w:tr>
      <w:tr>
        <w:trPr>
          <w:trHeight w:val="567"/>
        </w:trPr>
        <w:tc>
          <w:tcPr>
            <w:tcW w:type="dxa" w:w="3000"/>
          </w:tcPr>
          <w:p>
            <w:r>
              <w:t>Adresse bib.</w:t>
            </w:r>
          </w:p>
        </w:tc>
        <w:tc>
          <w:tcPr>
            <w:tcW w:type="dxa" w:w="7000"/>
          </w:tcPr>
          <w:p>
            <w:r>
              <w:t xml:space="preserve">Simon &amp; Schuster Macmillan/ </w:t>
            </w:r>
          </w:p>
        </w:tc>
      </w:tr>
      <w:tr>
        <w:trPr>
          <w:trHeight w:val="567"/>
        </w:trPr>
        <w:tc>
          <w:tcPr>
            <w:tcW w:type="dxa" w:w="3000"/>
          </w:tcPr>
          <w:p>
            <w:r>
              <w:t>Nombre de Pages</w:t>
            </w:r>
          </w:p>
        </w:tc>
        <w:tc>
          <w:tcPr>
            <w:tcW w:type="dxa" w:w="7000"/>
          </w:tcPr>
          <w:p>
            <w:r>
              <w:t>933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Le Macmillian(N°:None)</w:t>
            </w:r>
          </w:p>
        </w:tc>
      </w:tr>
      <w:tr>
        <w:trPr>
          <w:trHeight w:val="567"/>
        </w:trPr>
        <w:tc>
          <w:tcPr>
            <w:tcW w:type="dxa" w:w="3000"/>
          </w:tcPr>
          <w:p>
            <w:r>
              <w:t>Notes Générales</w:t>
            </w:r>
          </w:p>
        </w:tc>
        <w:tc>
          <w:tcPr>
            <w:tcW w:type="dxa" w:w="7000"/>
          </w:tcPr>
          <w:p>
            <w:r>
              <w:t>Index p.p. 913-933</w:t>
            </w:r>
          </w:p>
        </w:tc>
      </w:tr>
      <w:tr>
        <w:trPr>
          <w:trHeight w:val="567"/>
        </w:trPr>
        <w:tc>
          <w:tcPr>
            <w:tcW w:type="dxa" w:w="3000"/>
          </w:tcPr>
          <w:p>
            <w:r>
              <w:t>Numéro d'Identification</w:t>
            </w:r>
          </w:p>
        </w:tc>
        <w:tc>
          <w:tcPr>
            <w:tcW w:type="dxa" w:w="7000"/>
          </w:tcPr>
          <w:p>
            <w:r>
              <w:t>2744001017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windows NT server 4.0/ gestion de disques et RAID/ </w:t>
            </w:r>
          </w:p>
        </w:tc>
      </w:tr>
    </w:tbl>
    <w:p>
      <w:pPr>
        <w:pStyle w:val="Heading3"/>
      </w:pPr>
      <w:r>
        <w:t>Résumé :</w:t>
      </w:r>
    </w:p>
    <w:p>
      <w:r>
        <w:t>Cet ouvrage, publié par O’Reilly en 1997, s’adresse prioritairement aux administrateurs NetWare souhaitant migrer vers ou intégrer Windows NT Server 4.0. Il offre une méthode de transition rapide en se basant sur la comparaison directe des concepts NetWare et NT, tout en couvrant en profondeur les aspects techniques nécessaires à la gestion efficace d’un réseau Windows 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