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l'électronique quantique.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Bertein, Francois/ Grivet, Pierre/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601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équilibre thermodynamique/ électronique quantique/ </w:t>
            </w:r>
          </w:p>
        </w:tc>
      </w:tr>
    </w:tbl>
    <w:p>
      <w:pPr>
        <w:pStyle w:val="Heading3"/>
      </w:pPr>
      <w:r>
        <w:t>Résumé :</w:t>
      </w:r>
    </w:p>
    <w:p>
      <w:r>
        <w:t>Le livre "Bases de l'électronique quantique Tome 2 : Absorption et émission de champ électromagnétique" explore les interactions entre la matière et le champ électromagnétique à l'échelle quantique. Il détaille les mécanismes d'absorption et d'émission de lumière par les atomes et les molécules, en se basant sur les principes de la mécanique quantique. Le livre traite de sujets tels que la transition entre niveaux d'énergie, les règles de sélection, le processus de relaxation, et l'interaction des atomes avec les photons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