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des fililtres et des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Benidir, Messaoud/ Barret,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245-249 Index p.p. 251-256</w:t>
            </w:r>
          </w:p>
        </w:tc>
      </w:tr>
      <w:tr>
        <w:trPr>
          <w:trHeight w:val="567"/>
        </w:trPr>
        <w:tc>
          <w:tcPr>
            <w:tcW w:type="dxa" w:w="3000"/>
          </w:tcPr>
          <w:p>
            <w:r>
              <w:t>Numéro d'Identification</w:t>
            </w:r>
          </w:p>
        </w:tc>
        <w:tc>
          <w:tcPr>
            <w:tcW w:type="dxa" w:w="7000"/>
          </w:tcPr>
          <w:p>
            <w:r>
              <w:t>210004432x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contribution de hurwitz/ interprétation matricielle/ </w:t>
            </w:r>
          </w:p>
        </w:tc>
      </w:tr>
    </w:tbl>
    <w:p>
      <w:pPr>
        <w:pStyle w:val="Heading3"/>
      </w:pPr>
      <w:r>
        <w:t>Résumé :</w:t>
      </w:r>
    </w:p>
    <w:p>
      <w:r>
        <w:t>Le livre "Stabilité des filtres et des systèmes linéaires" explore les concepts de stabilité dans le contexte des filtres et des systèmes linéaires, en particulier dans le domaine du traitement du signal. Il aborde les différentes méthodes et tests de stabilité, tant pour les filtres numériques récursifs que pour les filtres analogiques. L'ouvrage met l'accent sur la compréhension des critères de stabilité et leur application pour choisir et implémenter des algorithmes de filtrage optimaux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