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UML pour l'analyse d'un système d'information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Morley, Chantal/ Hugues,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Informatiques.(N°:None)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2100048260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UML 2/ </w:t>
            </w:r>
          </w:p>
        </w:tc>
      </w:tr>
    </w:tbl>
    <w:p>
      <w:pPr>
        <w:pStyle w:val="Heading3"/>
      </w:pPr>
      <w:r>
        <w:t>Résumé :</w:t>
      </w:r>
    </w:p>
    <w:p>
      <w:r>
        <w:t>UML n'est pas une méthode mais un langage graphique universel, aujourd'hui incontournable, pour représenter les systèmes d'information. Véritable guide méthodologique à l'usage des maîtres d'ouvrage, ce livre présente l'originalité d'utiliser UML comme support de la méthode d'analyse d'un système d'information. La première partie décrit les bases méthodologiques indispensables à toute démarche d'analyse. La deuxième partie explique l'emploi des différents diagrammes UML dans le cadre de l'analyse d'un système d'information. La troisième partie porte sur la mise en œuvre d'UML pour la rédaction du cahier des charges du maître d'ouvrage. Ces deux dernières parties sont illustrées de deux cas d'étude concrets traités avec les outils Objecteering (de la société Softeam) - téléchargeable gratuitement - et Rose (de la société Rational).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