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en langage d'assemblage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Mahout,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251-254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978-2-7462-3211-2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assembleur x86/ architecture processeur FFT/ </w:t>
            </w:r>
          </w:p>
        </w:tc>
      </w:tr>
    </w:tbl>
    <w:p>
      <w:pPr>
        <w:pStyle w:val="Heading3"/>
      </w:pPr>
      <w:r>
        <w:t>Résumé :</w:t>
      </w:r>
    </w:p>
    <w:p>
      <w:r>
        <w:t>Le langage d'assemblage est dédié au coeur du microprocesseur sur lequel il est adossé. Sa programmation est une étape indispensable pour comprendre le fonctionnement interne d'un processeur. Ce livre s'adresse à tous les programmeurs qui, pour des besoins d'optimisation de code ou pour mieux maîtriser la programmation en langage structuré, souhaitent approfondir leurs connaissances en informatique matérielle.</w:t>
        <w:br/>
        <w:br/>
        <w:t>Didactique, cet ouvrage expose les fondements de la programmation en langage d'assemblage en s'appuyant sur l'étude des microcontrôleurs à base d'ARM Cortex TM-M3 dont l'architecture interne est largement détaillée. Particulièrement adaptés aux technologies embarquées, les processeurs ARM s'imposent largement sur le marché des microcontrôleurs 32 bits et notamment celui lié à la téléphonie mobile grâce à leur conception récente et leur architecture performante.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