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 mémoire de chimie analytique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Lourie, Youli/ Krjijevski, A/ </w:t>
            </w:r>
          </w:p>
        </w:tc>
      </w:tr>
      <w:tr>
        <w:trPr>
          <w:trHeight w:val="567"/>
        </w:trPr>
        <w:tc>
          <w:tcPr>
            <w:tcW w:type="dxa" w:w="3000"/>
          </w:tcPr>
          <w:p>
            <w:r>
              <w:t>Adresse bib.</w:t>
            </w:r>
          </w:p>
        </w:tc>
        <w:tc>
          <w:tcPr>
            <w:tcW w:type="dxa" w:w="7000"/>
          </w:tcPr>
          <w:p>
            <w:r>
              <w:t xml:space="preserve">Moscou/ </w:t>
            </w:r>
          </w:p>
        </w:tc>
      </w:tr>
      <w:tr>
        <w:trPr>
          <w:trHeight w:val="567"/>
        </w:trPr>
        <w:tc>
          <w:tcPr>
            <w:tcW w:type="dxa" w:w="3000"/>
          </w:tcPr>
          <w:p>
            <w:r>
              <w:t>Nombre de Pages</w:t>
            </w:r>
          </w:p>
        </w:tc>
        <w:tc>
          <w:tcPr>
            <w:tcW w:type="dxa" w:w="7000"/>
          </w:tcPr>
          <w:p>
            <w:r>
              <w:t>578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17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chimie analytique/ analyse qualitative/ </w:t>
            </w:r>
          </w:p>
        </w:tc>
      </w:tr>
    </w:tbl>
    <w:p>
      <w:pPr>
        <w:pStyle w:val="Heading3"/>
      </w:pPr>
      <w:r>
        <w:t>Résumé :</w:t>
      </w:r>
    </w:p>
    <w:p>
      <w:r>
        <w:t>L'Aide-mémoire de chimie analytique est un ouvrage de référence qui regroupe les principes fondamentaux, les méthodes et les techniques utilisées en chimie analytique. Il couvre les différentes approches d’analyse — qualitative et quantitative — ainsi que les méthodes classiques (titrimétrie, gravimétrie) et instrumentales (spectroscopie, chromatographie, électrochimie). L’ouvrage sert de support rapide pour les étudiants, techniciens et professionnels souhaitant réviser des notions essentielles ou trouver des données pratiques lors des analyses de laboratoire.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