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CorelDRAW pour les nuls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McClelland, Deke/ Caudroy, Laurence/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Pour les nuls(N°:None)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392-332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2736112962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dessin vectoriel/ carte de visite/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accessible et complet qui permet de maîtriser les fondamentaux de CorelDRAW sans jargon technique, en suivant une approche pas à pas. C’est un excellent point de départ pour toute personne souhaitant se lancer dans la création graphique vectorielle.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