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Z80 programmation en langage assembleur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Leventhal, Lance A/ </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2709109093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Z80, microprocesseur/ assembleur/ </w:t>
            </w:r>
          </w:p>
        </w:tc>
      </w:tr>
    </w:tbl>
    <w:p>
      <w:pPr>
        <w:pStyle w:val="Heading3"/>
      </w:pPr>
      <w:r>
        <w:t>Résumé :</w:t>
      </w:r>
    </w:p>
    <w:p>
      <w:r>
        <w:t>Cet ouvrage s’adresse à toute personne possédant déjà des bases en BASIC et souhaitant découvrir en douceur la programmation en langage machine du microprocesseur Z80. Il commence par une comparaison pédagogique entre BASIC et l’assembleur, montrant que, malgré sa complexité apparente, ce dernier reprend des concepts familiers.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