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moteurs de recherche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Mennig Pombeiro, Miguel/ </w:t>
            </w:r>
          </w:p>
        </w:tc>
      </w:tr>
      <w:tr>
        <w:trPr>
          <w:trHeight w:val="567"/>
        </w:trPr>
        <w:tc>
          <w:tcPr>
            <w:tcW w:type="dxa" w:w="3000"/>
          </w:tcPr>
          <w:p>
            <w:r>
              <w:t>Adresse bib.</w:t>
            </w:r>
          </w:p>
        </w:tc>
        <w:tc>
          <w:tcPr>
            <w:tcW w:type="dxa" w:w="7000"/>
          </w:tcPr>
          <w:p>
            <w:r>
              <w:t xml:space="preserve">OEM/ Eyrolles/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L'atelier(N°:None)</w:t>
            </w:r>
          </w:p>
        </w:tc>
      </w:tr>
      <w:tr>
        <w:trPr>
          <w:trHeight w:val="567"/>
        </w:trPr>
        <w:tc>
          <w:tcPr>
            <w:tcW w:type="dxa" w:w="3000"/>
          </w:tcPr>
          <w:p>
            <w:r>
              <w:t>Numéro d'Identification</w:t>
            </w:r>
          </w:p>
        </w:tc>
        <w:tc>
          <w:tcPr>
            <w:tcW w:type="dxa" w:w="7000"/>
          </w:tcPr>
          <w:p>
            <w:r>
              <w:t>2746404702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analyse comparative/ critique de l'information/ </w:t>
            </w:r>
          </w:p>
        </w:tc>
      </w:tr>
    </w:tbl>
    <w:p>
      <w:pPr>
        <w:pStyle w:val="Heading3"/>
      </w:pPr>
      <w:r>
        <w:t>Résumé :</w:t>
      </w:r>
    </w:p>
    <w:p>
      <w:r>
        <w:t>Cet ouvrage propose une analyse approfondie de 41 recherches effectuées sur divers moteurs de recherche, afin de mettre en lumière leur fonctionnement, leurs différences, et leur efficacité respective. L’auteur, Miguel Mennig Pombeiro, adopte une approche pédagogique et comparative, en commentant de manière détaillée les résultats produits par chaque moteur pour une même requête.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