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sur 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Tondo, Clovis L/ Gimpel, Scott E/ Bertier, Antoine/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151-157</w:t>
            </w:r>
          </w:p>
        </w:tc>
      </w:tr>
      <w:tr>
        <w:trPr>
          <w:trHeight w:val="567"/>
        </w:trPr>
        <w:tc>
          <w:tcPr>
            <w:tcW w:type="dxa" w:w="3000"/>
          </w:tcPr>
          <w:p>
            <w:r>
              <w:t>Numéro d'Identification</w:t>
            </w:r>
          </w:p>
        </w:tc>
        <w:tc>
          <w:tcPr>
            <w:tcW w:type="dxa" w:w="7000"/>
          </w:tcPr>
          <w:p>
            <w:r>
              <w:t>9782100511440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C/ kernighan et ritchie/ </w:t>
            </w:r>
          </w:p>
        </w:tc>
      </w:tr>
    </w:tbl>
    <w:p>
      <w:pPr>
        <w:pStyle w:val="Heading3"/>
      </w:pPr>
      <w:r>
        <w:t>Résumé :</w:t>
      </w:r>
    </w:p>
    <w:p>
      <w:r>
        <w:t>Cet ouvrage a été conçu en grande partie par Brian Kernighan et Dennis Ritchie au début des années 80. Leur livre, traduit en 15 langues, est l'ouvrage de référence sur le langage C. Le «Kernighan» contient les énoncés d'une centaine d'exercices plus ou moins compliqués, mais sans leurs solutions. Cet ouvrage de C. Tondo et S. Gimpel, publié dans le prolongement du livre de référence, reprend tous ces énoncés et en fournit la solution détaillée. Chaque solution a été rédigée en n'ayant recours qu'aux connaissances acquises au moment où l'exercice est posé, de manière à suivre la même progression que le Kernighan."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