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contextes. V2 , fonctions de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9782804163273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vectoriel/ théorème de green/ </w:t>
            </w:r>
          </w:p>
        </w:tc>
      </w:tr>
    </w:tbl>
    <w:p>
      <w:pPr>
        <w:pStyle w:val="Heading3"/>
      </w:pPr>
      <w:r>
        <w:t>Résumé :</w:t>
      </w:r>
    </w:p>
    <w:p>
      <w:r>
        <w:t>Ce volume approfondit l’analyse des fonctions de plusieurs variables, outil fondamental en mathématiques, physique et ingénierie. L’ouvrage combine rigueur mathématique, interprétation géométrique et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