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Pascal.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Patrice/ Raymond, F. H./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2225670676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structurée/ langage pascal/ </w:t>
            </w:r>
          </w:p>
        </w:tc>
      </w:tr>
    </w:tbl>
    <w:p>
      <w:pPr>
        <w:pStyle w:val="Heading3"/>
      </w:pPr>
      <w:r>
        <w:t>Résumé :</w:t>
      </w:r>
    </w:p>
    <w:p>
      <w:r>
        <w:t>Ce manuel vise à initier les étudiants à la programmation en Pascal en leur fournissant les outils nécessaires pour résoudre des problèmes informatiques simples. Il commence par une présentation générale de l'ordinateur et de la résolution de problèmes par programmation, avant d'aborder les éléments de base du langage, tels que les instructions, les types de données, les boucles, les conditions, les procédures et les fonctions. Chaque chapitre est accompagné d'exercices pratiques, permettant aux étudiants de mettre en application les concepts appris et de renforcer leur compréhension du langage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