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surfaces et catalyse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Somorjai, Gabor A/ Delplancke, Marie Paule/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713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689-713</w:t>
            </w:r>
          </w:p>
        </w:tc>
      </w:tr>
      <w:tr>
        <w:trPr>
          <w:trHeight w:val="567"/>
        </w:trPr>
        <w:tc>
          <w:tcPr>
            <w:tcW w:type="dxa" w:w="3000"/>
          </w:tcPr>
          <w:p>
            <w:r>
              <w:t>Numéro d'Identification</w:t>
            </w:r>
          </w:p>
        </w:tc>
        <w:tc>
          <w:tcPr>
            <w:tcW w:type="dxa" w:w="7000"/>
          </w:tcPr>
          <w:p>
            <w:r>
              <w:t>2840741180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chaleur standar/ constante de vitesse/ </w:t>
            </w:r>
          </w:p>
        </w:tc>
      </w:tr>
    </w:tbl>
    <w:p>
      <w:pPr>
        <w:pStyle w:val="Heading3"/>
      </w:pPr>
      <w:r>
        <w:t>Résumé :</w:t>
      </w:r>
    </w:p>
    <w:p>
      <w:r>
        <w:t>Le livre "Chimie des surfaces et catalyse" de Gabor A. Somorjai aborde les principes fondamentaux de la chimie des surfaces et leur application dans le domaine de la catalyse. Somorjai explore comment les réactions chimiques se produisent à la surface des matériaux et comment ces surfaces peuvent être modifiées pour améliorer l'efficacité des catalyseurs. Il met également en lumière les techniques expérimentales utilisées pour étudier les surfaces et les mécanismes de catalyse, tout en discutant des avancées récentes dans ce domaine. Ce travail est essentiel pour comprendre les interactions à l'échelle nanométrique et leur impact sur les processus chimiques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