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algébriques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Richard, Denis/ Lang, Serge/ Urbain,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écrit dans un style élégant et précis. Partant des définitions de base, Serge Lang aborde l'ensemble des domaines fondamentaux de l'algèbre d'aujourd'hui : théorie de Galois, modules et anneaux, algèbre linéaire et multilinéaire, représentations des groupes, algèbre homologique, théorie des catégories, etc. À la fin de chaque chapitre, de très nombreux exercices complètent et illustrent le cours.</w:t>
        <w:br/>
        <w:br/>
        <w:t>L'ouvrage est destiné à un vaste public : les étudiants en 2e cycle/Master pourront s'y initier aux notions de base essentielles de l'algèbre moderne ; les chercheurs débutants ou confirmés pourront y trouver des présentations très riches des domaines de l'algèbre qu'ils seront amenés,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