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T3, composés organiques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Levisalles, Jacques/ Castro, Bertrand/ Caubere, Paul/ Jozefowicz, Marcel/ </w:t>
            </w:r>
          </w:p>
        </w:tc>
      </w:tr>
      <w:tr>
        <w:trPr>
          <w:trHeight w:val="567"/>
        </w:trPr>
        <w:tc>
          <w:tcPr>
            <w:tcW w:type="dxa" w:w="3000"/>
          </w:tcPr>
          <w:p>
            <w:r>
              <w:t>Adresse bib.</w:t>
            </w:r>
          </w:p>
        </w:tc>
        <w:tc>
          <w:tcPr>
            <w:tcW w:type="dxa" w:w="7000"/>
          </w:tcPr>
          <w:p>
            <w:r>
              <w:t xml:space="preserve">Flammarion sciences/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286-304</w:t>
            </w:r>
          </w:p>
        </w:tc>
      </w:tr>
      <w:tr>
        <w:trPr>
          <w:trHeight w:val="567"/>
        </w:trPr>
        <w:tc>
          <w:tcPr>
            <w:tcW w:type="dxa" w:w="3000"/>
          </w:tcPr>
          <w:p>
            <w:r>
              <w:t>Numéro d'Identification</w:t>
            </w:r>
          </w:p>
        </w:tc>
        <w:tc>
          <w:tcPr>
            <w:tcW w:type="dxa" w:w="7000"/>
          </w:tcPr>
          <w:p>
            <w:r>
              <w:t>2-257-50061-X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organigue/ composé organique/ </w:t>
            </w:r>
          </w:p>
        </w:tc>
      </w:tr>
    </w:tbl>
    <w:p>
      <w:pPr>
        <w:pStyle w:val="Heading3"/>
      </w:pPr>
      <w:r>
        <w:t>Résumé :</w:t>
      </w:r>
    </w:p>
    <w:p>
      <w:r>
        <w:t>Le livre "Chimie organique. T3, composés organiques complexes" se concentre sur l'étude des structures, des propriétés et des réactions des composés organiques plus complexes. Il aborde des thèmes tels que la stéréochimie, les mécanismes de réaction, et les méthodes de synthèse. Ce tome est particulièrement utile pour les étudiants et les professionnels qui souhaitent approfondir leur compréhension des interactions chimiques dans des molécules organiques élaborées. En plus des concepts théoriques, le livre propose des exemples pratiques et des études de cas pour illustrer les applications de la chimie organique dans divers domaines. C'est un ouvrage essentiel pour quiconque s'intéresse à la chimie organique avancée.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