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combinatoire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Lévy,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499-502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2100021494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analyse combinatoire/ </w:t>
            </w:r>
          </w:p>
        </w:tc>
      </w:tr>
    </w:tbl>
    <w:p>
      <w:pPr>
        <w:pStyle w:val="Heading3"/>
      </w:pPr>
      <w:r>
        <w:t>Résumé :</w:t>
      </w:r>
    </w:p>
    <w:p>
      <w:r>
        <w:t>Ce manuel, destiné aussi bien aux étudiants qu'aux professionnels, met en lumière les notions mathématiques élémentaires sous-jacentes à de nombreux problèmes informatiques et explique comment celles-ci peuvent être concrètement mises en œuvre au moyen d'algorithmes de base, en allant jusqu'à leur programmation. Chaque thème abordé est illustré par de multiples exemples, empruntés à l'optimisation combinatoire, à la théorie du codage et aux modes de représentation des données, et est suivi d'algorithmes et de programmes. Accompagné d'une disquette comportant tous les codes sources en Pascal, support fort utile à tout étudiant, enseignant, chercheur ou ingénieur en mathématiques discrètes et optimisation combinatoire, cet ouvrage contient de nombreux exercices dont le niveau de difficulté est progressif. Algorithmique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