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Distributions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Gelfand, Izrail Moiseevitch/ Chilov, G./ Rideau, Guy/ Vasilach,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VIII-376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universitaire de mathématiques(N°:8)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définition de distribution/ </w:t>
            </w:r>
          </w:p>
        </w:tc>
      </w:tr>
    </w:tbl>
    <w:p>
      <w:pPr>
        <w:pStyle w:val="Heading3"/>
      </w:pPr>
      <w:r>
        <w:t>Résumé :</w:t>
      </w:r>
    </w:p>
    <w:p>
      <w:r>
        <w:t>Il est arrivé à maintes reprises que certaines exigences de la physique, par exemple, aient</w:t>
        <w:br/>
        <w:br/>
        <w:t>conduit les utilisateurs des mathématiques à des « calculs » non rigoureusement justifiables</w:t>
        <w:br/>
        <w:br/>
        <w:t>au moyen des concepts mathématiques existants, mais qui traduisaient avec succès la réalité</w:t>
        <w:br/>
        <w:br/>
        <w:t>expérimentale. C’est ainsi qu’en 1894 l’ingénieur Heaviside (1859-1925) introduisit dans</w:t>
        <w:br/>
        <w:br/>
        <w:t>l’étude des réseaux électriques les règles de son calcul symbolique, qui ne fut justifié</w:t>
        <w:br/>
        <w:br/>
        <w:t>mathématiquement que postérieurement. L’étude des équations aux dérivées partielles</w:t>
        <w:br/>
        <w:br/>
        <w:t>conduisait aussi à des extensions des matériaux mathématiques traditionnels. Le problème</w:t>
        <w:br/>
        <w:br/>
        <w:t>de Dirichlet (trouver une fonction harmonique dans un ouvert de R</w:t>
        <w:br/>
        <w:br/>
        <w:t>n connaissant ses valeurs</w:t>
        <w:br/>
        <w:br/>
        <w:t>sur la frontière) avec les méthodes de l’espace de Hilbert, a conduit les mathématiciens à</w:t>
        <w:br/>
        <w:br/>
        <w:t>généraliser les solutions acceptables d’une telle équation en introduisant la notion de</w:t>
        <w:br/>
        <w:br/>
        <w:t>solution faible.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