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Équilibres en solution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Jacquier, R/ Lamaty, G/ Maurin, M/ Soulier, J/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La chimie du 1er cycle</w:t>
            </w:r>
          </w:p>
        </w:tc>
      </w:tr>
      <w:tr>
        <w:trPr>
          <w:trHeight w:val="567"/>
        </w:trPr>
        <w:tc>
          <w:tcPr>
            <w:tcW w:type="dxa" w:w="3000"/>
          </w:tcPr>
          <w:p>
            <w:r>
              <w:t>Numéro d'Identification</w:t>
            </w:r>
          </w:p>
        </w:tc>
        <w:tc>
          <w:tcPr>
            <w:tcW w:type="dxa" w:w="7000"/>
          </w:tcPr>
          <w:p>
            <w:r>
              <w:t>2040008446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équilibres en solution/ réaction chimique/ </w:t>
            </w:r>
          </w:p>
        </w:tc>
      </w:tr>
    </w:tbl>
    <w:p>
      <w:pPr>
        <w:pStyle w:val="Heading3"/>
      </w:pPr>
      <w:r>
        <w:t>Résumé :</w:t>
      </w:r>
    </w:p>
    <w:p>
      <w:r>
        <w:t>Cet ouvrage concerne l’étude des réactions chimiques qui se produisent en solution, notamment comment ces réactions atteignent un état d’équilibre. Cela inclut la compréhension des constantes d’équilibre, des principes de Le Châtelier, et de la façon dont la concentration, la température ou la pression influencent l’état d’équilibre. Ces concepts sont fondamentaux pour comprendre la chimie des solutions, que ce soit en laboratoire ou dans des processus industriels.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