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Capes de sciences physiques.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 François/ Leboutet, Laurence/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Rosny/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2842910281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capes/ sciences physiques/ </w:t>
            </w:r>
          </w:p>
        </w:tc>
      </w:tr>
    </w:tbl>
    <w:p>
      <w:pPr>
        <w:pStyle w:val="Heading3"/>
      </w:pPr>
      <w:r>
        <w:t>Résumé :</w:t>
      </w:r>
    </w:p>
    <w:p>
      <w:r>
        <w:t>Avec ce tome 2 les auteurs poursuivent la présentation d'expériences de chimie destinées aux candidats aux concours du second degré. Les expériences sont groupées par thèmes, pour être utilisables à la préparation aux CAPES, aux PLP2, et aux agrégations externes et internes. Il est indispensable de commencer très tôt dans l'année l'étude des montages, de ne pas les considérer uniquement comme des sujets d'oral, contrairement à une idée trop répandue chez les candidats. En effet, de nombreuses connaissances acquises en " montages " sont précieuses pour répondre à des questions d'écrit. Il est à souligner que l'utilisation des réactifs minéraux en chimie organique a été traitée, chaque fois que possible sans développements abusifs, afin de répondre à une remarque constante des jurys : " La séparation chimie organique - chimie minérale est trop souvent arbitrairement postulée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