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2749504414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potentiel chimique/ non-stœchiométrie/ </w:t>
            </w:r>
          </w:p>
        </w:tc>
      </w:tr>
    </w:tbl>
    <w:p>
      <w:pPr>
        <w:pStyle w:val="Heading3"/>
      </w:pPr>
      <w:r>
        <w:t>Résumé :</w:t>
      </w:r>
    </w:p>
    <w:p>
      <w:r>
        <w:t>Est un ouvrage de référence pour les étudiants de la filière PC (Physique-Chimie) en classes préparatoires scientifiques. Il couvre de manière approfondie les concepts fondamentaux de la thermodynamique et des matériaux inorganiques, conformément au programme officiel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