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Algébre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expression algébrique/ identité remarquable/ </w:t>
            </w:r>
          </w:p>
        </w:tc>
      </w:tr>
    </w:tbl>
    <w:p>
      <w:pPr>
        <w:pStyle w:val="Heading3"/>
      </w:pPr>
      <w:r>
        <w:t>Résumé :</w:t>
      </w:r>
    </w:p>
    <w:p>
      <w:r>
        <w:t>L’algèbre est une branche des mathématiques qui utilise des lettres et des symboles pour représenter des nombres et des relations. Elle permet de généraliser les calculs arithmétiques et de résoudre des équations.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