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spectrale.t1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Scouarnec, Christian/ </w:t>
            </w:r>
          </w:p>
        </w:tc>
      </w:tr>
      <w:tr>
        <w:trPr>
          <w:trHeight w:val="567"/>
        </w:trPr>
        <w:tc>
          <w:tcPr>
            <w:tcW w:type="dxa" w:w="3000"/>
          </w:tcPr>
          <w:p>
            <w:r>
              <w:t>Adresse bib.</w:t>
            </w:r>
          </w:p>
        </w:tc>
        <w:tc>
          <w:tcPr>
            <w:tcW w:type="dxa" w:w="7000"/>
          </w:tcPr>
          <w:p>
            <w:r>
              <w:t xml:space="preserve">Publisud/ </w:t>
            </w:r>
          </w:p>
        </w:tc>
      </w:tr>
      <w:tr>
        <w:trPr>
          <w:trHeight w:val="567"/>
        </w:trPr>
        <w:tc>
          <w:tcPr>
            <w:tcW w:type="dxa" w:w="3000"/>
          </w:tcPr>
          <w:p>
            <w:r>
              <w:t>Nombre de Pages</w:t>
            </w:r>
          </w:p>
        </w:tc>
        <w:tc>
          <w:tcPr>
            <w:tcW w:type="dxa" w:w="7000"/>
          </w:tcPr>
          <w:p>
            <w:r>
              <w:t>293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et techniques(N°:None)</w:t>
            </w:r>
          </w:p>
        </w:tc>
      </w:tr>
      <w:tr>
        <w:trPr>
          <w:trHeight w:val="567"/>
        </w:trPr>
        <w:tc>
          <w:tcPr>
            <w:tcW w:type="dxa" w:w="3000"/>
          </w:tcPr>
          <w:p>
            <w:r>
              <w:t>Numéro d'Identification</w:t>
            </w:r>
          </w:p>
        </w:tc>
        <w:tc>
          <w:tcPr>
            <w:tcW w:type="dxa" w:w="7000"/>
          </w:tcPr>
          <w:p>
            <w:r>
              <w:t>2-86600-340-3</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théorie spectrale/ Théorie mathématiques/ </w:t>
            </w:r>
          </w:p>
        </w:tc>
      </w:tr>
    </w:tbl>
    <w:p>
      <w:pPr>
        <w:pStyle w:val="Heading3"/>
      </w:pPr>
      <w:r>
        <w:t>Résumé :</w:t>
      </w:r>
    </w:p>
    <w:p>
      <w:r>
        <w:t>Tome 1 de l’Algèbre spectrale aborde les fondements de la théorie spectrale, qui étudie les propriétés des opérateurs linéaires à travers leur spectre, c’est-à-dire l’ensemble de leurs valeurs propres. Ce domaine relie l’algèbre linéaire, l’analyse fonctionnelle et la théorie des opérateurs, en mettant en lumière des concepts clés comme la diagonalisation, les décompositions spectrales, et les caractéristiques algébriques des opérateurs sur des espaces vectoriels (finis ou infinis). Ce volume pose les bases théoriques nécessaires pour comprendre l’application de ces outils en mathématiques pures et appliquées, notamment en physique et en ingénierie.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