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maître,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233-235</w:t>
            </w:r>
          </w:p>
        </w:tc>
      </w:tr>
      <w:tr>
        <w:trPr>
          <w:trHeight w:val="567"/>
        </w:trPr>
        <w:tc>
          <w:tcPr>
            <w:tcW w:type="dxa" w:w="3000"/>
          </w:tcPr>
          <w:p>
            <w:r>
              <w:t>Numéro d'Identification</w:t>
            </w:r>
          </w:p>
        </w:tc>
        <w:tc>
          <w:tcPr>
            <w:tcW w:type="dxa" w:w="7000"/>
          </w:tcPr>
          <w:p>
            <w:r>
              <w:t>9782729872281</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 </w:t>
            </w:r>
          </w:p>
        </w:tc>
      </w:tr>
    </w:tbl>
    <w:p>
      <w:pPr>
        <w:pStyle w:val="Heading3"/>
      </w:pPr>
      <w:r>
        <w:t>Résumé :</w:t>
      </w:r>
    </w:p>
    <w:p>
      <w:r>
        <w:t>L'ouvrage est d'abord destiné à des débutants en programmation. Le choix du langage C est celui d'un langage simple, ayant un nombre réduit de constructions, ce qui le rend relativement facile à apprendre. Il est de plus l'un des langages les plus utilisés au monde et sa syntaxe a été reprise dans d'autres langages eux mêmes très utilisés comme C++, Java ou PHP</w:t>
        <w:br/>
        <w:br/>
        <w:br/>
        <w:br/>
        <w:t>Le C décrit dans ce livre est conforme à la norme ANSI dite C89. Tous les aspects du langage y sont développés : données numériques, expressions, instructions, fonctions et programmes, entrées-sorties, données structurées et pointeurs. Tous les chapitres sont illustrés par de nombreux exemples, et comportent des exercices corrigés. Le livre se termine par une initiation à la programmation récursive et par l'écriture d'un compilateur d'un langage très simple. Cet exercice de programmation très formateur permet de bien comprendre comment est construit un langage de programmation ainsi que les mécanismes à mettre en oeuvre pour passer du texte d'un programme à son exécution par un ordinateur.</w:t>
        <w:br/>
        <w:br/>
        <w:br/>
        <w:br/>
        <w:t>Ainsi, au-delà de l'apprentissage du langage C, c'est l'apprentissage des fondements de la programmation impérative qui est engagé. Le lecteur ayant assimilé les connaissances délivrées devrait être bien armé pour apprendre d'autres langages.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