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élémentaire de mathématiques supérieures.T4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Quinet, Jean/ Fazekas,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2040062440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 pratique/ calcul numérique/ </w:t>
            </w:r>
          </w:p>
        </w:tc>
      </w:tr>
    </w:tbl>
    <w:p>
      <w:pPr>
        <w:pStyle w:val="Heading3"/>
      </w:pPr>
      <w:r>
        <w:t>Résumé :</w:t>
      </w:r>
    </w:p>
    <w:p>
      <w:r>
        <w:t>Ce volume couvre les aspects fondamentaux des équations différentielles, en mettant l'accent sur leur application dans divers domaines scientifiques tels que l'électronique, la mécanique et l'ingénierie.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