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l'informatique série 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Labin, Edouard/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Bordas-initiation(N°:None)</w:t>
            </w:r>
          </w:p>
        </w:tc>
      </w:tr>
      <w:tr>
        <w:trPr>
          <w:trHeight w:val="567"/>
        </w:trPr>
        <w:tc>
          <w:tcPr>
            <w:tcW w:type="dxa" w:w="3000"/>
          </w:tcPr>
          <w:p>
            <w:r>
              <w:t>Numéro d'Identification</w:t>
            </w:r>
          </w:p>
        </w:tc>
        <w:tc>
          <w:tcPr>
            <w:tcW w:type="dxa" w:w="7000"/>
          </w:tcPr>
          <w:p>
            <w:r>
              <w:t>2040000259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w:t>
            </w:r>
          </w:p>
        </w:tc>
      </w:tr>
    </w:tbl>
    <w:p>
      <w:pPr>
        <w:pStyle w:val="Heading3"/>
      </w:pPr>
      <w:r>
        <w:t>Résumé :</w:t>
      </w:r>
    </w:p>
    <w:p>
      <w:r>
        <w:t>Cet ouvrage passe en revue les notions essentielles de codage, d'instructions et de programmes, d'op"ration et de mémoire.On voit ensuite clairement et simplement comment des circuits électroniques peuvent calculer sur des donn"es et les stocker en mémoires, comment on peut introduire en mémoire le programme lui-meme écrit dans des langages convenables, et comment l'extérieur de l'ordinateur peut communiquer avec son intérieur et vice versa par des interfaces supérieurement ingénieux et puissants , cartes, bandes, disques, imprimantes, écrans cathodiques.</w:t>
        <w:br/>
        <w:br/>
        <w:t>Vient ensuite une revue vivante des applications à tous les domaines, puis quelques chiffres sur l'étonnante explosion de cette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