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appliquée à la gestion.T2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Félix/ Reboul,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419-422</w:t>
            </w:r>
          </w:p>
        </w:tc>
      </w:tr>
      <w:tr>
        <w:trPr>
          <w:trHeight w:val="567"/>
        </w:trPr>
        <w:tc>
          <w:tcPr>
            <w:tcW w:type="dxa" w:w="3000"/>
          </w:tcPr>
          <w:p>
            <w:r>
              <w:t>Numéro d'Identification</w:t>
            </w:r>
          </w:p>
        </w:tc>
        <w:tc>
          <w:tcPr>
            <w:tcW w:type="dxa" w:w="7000"/>
          </w:tcPr>
          <w:p>
            <w:r>
              <w:t>2100026860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de donnée/ analyse de gestion informatisée/ </w:t>
            </w:r>
          </w:p>
        </w:tc>
      </w:tr>
    </w:tbl>
    <w:p>
      <w:pPr>
        <w:pStyle w:val="Heading3"/>
      </w:pPr>
      <w:r>
        <w:t>Résumé :</w:t>
      </w:r>
    </w:p>
    <w:p>
      <w:r>
        <w:t>Cet ouvrage approfondit les notions abordées dans le Tome 1 en proposant une approche plus technique, analytique et stratégique de l’informatique appliquée à la gestion. Il s’adresse aux étudiants des filières gestion, comptabilité et informatique, ainsi qu’aux professionnels souhaitant maîtriser les outils informatiques avancés utilisés dans les environnements de gestion d’entreprise.L’objectif est de permettre aux lecteurs de concevoir, automatiser et exploiter des systèmes d'information de gestion, en utilisant des logiciels professionnels (Excel, Access, SQL), des langages de programmation (VBA, SQL), et des outils d’aide à la décision.Ce tome 2 se positionne comme un manuel technique et appliqué, essentiel pour quiconque souhaite évoluer dans le domaine de la gestion informatisée. Il propose une pédagogie progressive, de nombreux exemples pratiques, et s’inscrit pleinement dans les référentiels de formation des filières BTS, DUT, MIAGE, IUP, IAE, et la formation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