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Kernighan, Brian W./ Pike, Rob/ Thaureaux, Thierry/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 pratique(N°:None)</w:t>
            </w:r>
          </w:p>
        </w:tc>
      </w:tr>
      <w:tr>
        <w:trPr>
          <w:trHeight w:val="567"/>
        </w:trPr>
        <w:tc>
          <w:tcPr>
            <w:tcW w:type="dxa" w:w="3000"/>
          </w:tcPr>
          <w:p>
            <w:r>
              <w:t>Notes Générales</w:t>
            </w:r>
          </w:p>
        </w:tc>
        <w:tc>
          <w:tcPr>
            <w:tcW w:type="dxa" w:w="7000"/>
          </w:tcPr>
          <w:p>
            <w:r>
              <w:t>Index p.p. 299-316</w:t>
            </w:r>
          </w:p>
        </w:tc>
      </w:tr>
      <w:tr>
        <w:trPr>
          <w:trHeight w:val="567"/>
        </w:trPr>
        <w:tc>
          <w:tcPr>
            <w:tcW w:type="dxa" w:w="3000"/>
          </w:tcPr>
          <w:p>
            <w:r>
              <w:t>Numéro d'Identification</w:t>
            </w:r>
          </w:p>
        </w:tc>
        <w:tc>
          <w:tcPr>
            <w:tcW w:type="dxa" w:w="7000"/>
          </w:tcPr>
          <w:p>
            <w:r>
              <w:t>2711786706</w:t>
            </w:r>
          </w:p>
        </w:tc>
      </w:tr>
      <w:tr>
        <w:trPr>
          <w:trHeight w:val="567"/>
        </w:trPr>
        <w:tc>
          <w:tcPr>
            <w:tcW w:type="dxa" w:w="3000"/>
          </w:tcPr>
          <w:p>
            <w:r>
              <w:t>Sujet(s)</w:t>
            </w:r>
          </w:p>
        </w:tc>
        <w:tc>
          <w:tcPr>
            <w:tcW w:type="dxa" w:w="7000"/>
          </w:tcPr>
          <w:p>
            <w:r>
              <w:t xml:space="preserve">programmation/ lisibilité du code/ </w:t>
            </w:r>
          </w:p>
        </w:tc>
      </w:tr>
    </w:tbl>
    <w:p>
      <w:pPr>
        <w:pStyle w:val="Heading3"/>
      </w:pPr>
      <w:r>
        <w:t>Résumé :</w:t>
      </w:r>
    </w:p>
    <w:p>
      <w:r>
        <w:t>Cet ouvrage partage son expérience pour aider les programmeurs à écrire du code clair, fiable, efficace et facile à maintenir.Loin des théories abstraites, le livre est centré sur la pratique réelle du développement logiciel. Il traite des principes fondamentaux que tout programmeur doit maîtriser pour produire du bon code dans n'importe quel langage.En résumé, ce livre enseigne comment devenir non seulement un programmeur capable d'écrire un programme qui fonctionne, mais aussi un développeur qui écrit du bon programme : clair, robuste, portable, efficace et maintenable.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