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asymptotique des processus aléatoires faiblement dépendants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Rio; Emmanuel/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 et Applications 25(N°:None)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354065979X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probabilités/ analyse combinatoire/ </w:t>
            </w:r>
          </w:p>
        </w:tc>
      </w:tr>
    </w:tbl>
    <w:p>
      <w:pPr>
        <w:pStyle w:val="Heading3"/>
      </w:pPr>
      <w:r>
        <w:t>Résumé :</w:t>
      </w:r>
    </w:p>
    <w:p>
      <w:r>
        <w:t>Notes de cours consacrées aux inégalités et aux théorèmes limites classiques pour les suites de variables aléatoires absolument régulières ou fortement mélangeantes au sens de Rosenblatt : théorème limite central, loi du logarithme itéré, loi des grands nombres.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