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Queffélec,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9782100574261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</w:t>
            </w:r>
          </w:p>
        </w:tc>
      </w:tr>
    </w:tbl>
    <w:p>
      <w:pPr>
        <w:pStyle w:val="Heading3"/>
      </w:pPr>
      <w:r>
        <w:t>Résumé :</w:t>
      </w:r>
    </w:p>
    <w:p>
      <w:r>
        <w:t>Cours de topologie générale : limites, continuité, compacité, connexité, complétude dans le cadre d'espaces séparés ou métriques, etc., accompagné d'exemples et d'exercices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